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15" w:rsidRPr="00003072" w:rsidRDefault="00D24C15" w:rsidP="00D24C15">
      <w:pPr>
        <w:pStyle w:val="Ttulo1"/>
        <w:contextualSpacing/>
        <w:rPr>
          <w:rFonts w:cs="Arial"/>
          <w:lang w:eastAsia="es-CL"/>
        </w:rPr>
      </w:pPr>
      <w:bookmarkStart w:id="0" w:name="_Toc7516669"/>
      <w:bookmarkStart w:id="1" w:name="_GoBack"/>
      <w:r>
        <w:rPr>
          <w:rFonts w:cs="Arial"/>
          <w:lang w:eastAsia="es-CL"/>
        </w:rPr>
        <w:t>Anexo 3 Origen y destino de los documentos solicitados.</w:t>
      </w:r>
      <w:bookmarkEnd w:id="0"/>
    </w:p>
    <w:bookmarkEnd w:id="1"/>
    <w:tbl>
      <w:tblPr>
        <w:tblStyle w:val="Tablaconcuadrcula"/>
        <w:tblpPr w:leftFromText="141" w:rightFromText="141" w:vertAnchor="page" w:horzAnchor="margin" w:tblpY="2828"/>
        <w:tblW w:w="9230" w:type="dxa"/>
        <w:tblLook w:val="04A0" w:firstRow="1" w:lastRow="0" w:firstColumn="1" w:lastColumn="0" w:noHBand="0" w:noVBand="1"/>
      </w:tblPr>
      <w:tblGrid>
        <w:gridCol w:w="2127"/>
        <w:gridCol w:w="2363"/>
        <w:gridCol w:w="1464"/>
        <w:gridCol w:w="1276"/>
        <w:gridCol w:w="2000"/>
      </w:tblGrid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b/>
                <w:sz w:val="16"/>
                <w:szCs w:val="16"/>
                <w:lang w:eastAsia="en-US"/>
              </w:rPr>
              <w:t>DOCUMENTO</w:t>
            </w:r>
          </w:p>
        </w:tc>
        <w:tc>
          <w:tcPr>
            <w:tcW w:w="2363" w:type="dxa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b/>
                <w:sz w:val="16"/>
                <w:szCs w:val="16"/>
                <w:lang w:eastAsia="en-US"/>
              </w:rPr>
              <w:t>ORIGEN</w:t>
            </w:r>
          </w:p>
        </w:tc>
        <w:tc>
          <w:tcPr>
            <w:tcW w:w="1464" w:type="dxa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1276" w:type="dxa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¿DÓNDE SE PRESENTA?</w:t>
            </w:r>
          </w:p>
        </w:tc>
        <w:tc>
          <w:tcPr>
            <w:tcW w:w="2000" w:type="dxa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¿</w:t>
            </w:r>
            <w:r w:rsidRPr="005727EB">
              <w:rPr>
                <w:rFonts w:eastAsiaTheme="minorHAnsi"/>
                <w:b/>
                <w:sz w:val="16"/>
                <w:szCs w:val="16"/>
                <w:lang w:eastAsia="en-US"/>
              </w:rPr>
              <w:t>CUÁNDO SE PRESENTA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?</w:t>
            </w:r>
          </w:p>
        </w:tc>
      </w:tr>
      <w:tr w:rsidR="00D24C15" w:rsidRPr="005727EB" w:rsidTr="0028355D">
        <w:trPr>
          <w:trHeight w:val="1183"/>
        </w:trPr>
        <w:tc>
          <w:tcPr>
            <w:tcW w:w="2127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Solicitud Patentes de Expendio de Bebidas</w:t>
            </w:r>
            <w:r w:rsidRPr="005727EB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Alcohólicas</w:t>
            </w: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Formato establecido en la presente ordenanza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Pr="005727EB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Contrato permiso de uso, contrato de comodato, contrato de arriendo, Contrato de concesión, copia de inscripción de propiedad con dominio vigente (certificado de dominio vigente). Según corresponda</w:t>
            </w:r>
          </w:p>
        </w:tc>
        <w:tc>
          <w:tcPr>
            <w:tcW w:w="2363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Dependiendo si se trata de un contrato o un certificado podrá emanar de un Notario Público o del Conservador de Bienes Raíces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64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AA2D7E">
              <w:rPr>
                <w:rFonts w:eastAsiaTheme="minorHAnsi"/>
                <w:sz w:val="16"/>
                <w:szCs w:val="16"/>
                <w:lang w:eastAsia="en-US"/>
              </w:rPr>
              <w:t>Fotocopia de la cedula nacional de identidad</w:t>
            </w: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A2D7E">
              <w:rPr>
                <w:rFonts w:eastAsiaTheme="minorHAnsi"/>
                <w:sz w:val="16"/>
                <w:szCs w:val="16"/>
                <w:lang w:eastAsia="en-US"/>
              </w:rPr>
              <w:t>Servicio de Registro civil e identificación</w:t>
            </w: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F7CA7">
              <w:rPr>
                <w:rFonts w:eastAsiaTheme="minorHAnsi"/>
                <w:sz w:val="16"/>
                <w:szCs w:val="16"/>
                <w:lang w:eastAsia="en-US"/>
              </w:rPr>
              <w:t>Fotocopia Rut de la sociedad</w:t>
            </w:r>
          </w:p>
          <w:p w:rsidR="00D24C15" w:rsidRPr="00CF7CA7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A2D7E">
              <w:rPr>
                <w:rFonts w:eastAsiaTheme="minorHAnsi"/>
                <w:sz w:val="16"/>
                <w:szCs w:val="16"/>
                <w:lang w:eastAsia="en-US"/>
              </w:rPr>
              <w:t>Servicio de Registro civil e identificación</w:t>
            </w:r>
          </w:p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CF7CA7">
              <w:rPr>
                <w:rFonts w:eastAsiaTheme="minorHAnsi"/>
                <w:sz w:val="16"/>
                <w:szCs w:val="16"/>
                <w:lang w:eastAsia="en-US"/>
              </w:rPr>
              <w:t>Escritura de constitución de  sociedad, de sus modificaciones, extractos y publicaciones en el diario oficial</w:t>
            </w:r>
          </w:p>
        </w:tc>
        <w:tc>
          <w:tcPr>
            <w:tcW w:w="2363" w:type="dxa"/>
            <w:vAlign w:val="center"/>
          </w:tcPr>
          <w:p w:rsidR="00D24C15" w:rsidRPr="00AA2D7E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Registro de comercio,</w:t>
            </w:r>
            <w:r w:rsidRPr="005727EB">
              <w:rPr>
                <w:rFonts w:eastAsiaTheme="minorHAnsi"/>
                <w:sz w:val="16"/>
                <w:szCs w:val="16"/>
                <w:lang w:eastAsia="en-US"/>
              </w:rPr>
              <w:t xml:space="preserve"> Conservador de Bienes Raíces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  <w:r w:rsidRPr="0026693D">
              <w:rPr>
                <w:rFonts w:eastAsiaTheme="minorHAnsi"/>
                <w:sz w:val="16"/>
                <w:szCs w:val="16"/>
                <w:lang w:eastAsia="en-US"/>
              </w:rPr>
              <w:t>Certificado de vigencia de la sociedad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AA2D7E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Conservador de Bienes Raíces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F7CA7">
              <w:rPr>
                <w:rFonts w:eastAsiaTheme="minorHAnsi"/>
                <w:sz w:val="16"/>
                <w:szCs w:val="16"/>
                <w:lang w:eastAsia="en-US"/>
              </w:rPr>
              <w:t>Declaración jurada  simple</w:t>
            </w:r>
          </w:p>
          <w:p w:rsidR="00D24C15" w:rsidRPr="00CF7CA7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Formato establecido en la presente ordenanza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F7CA7">
              <w:rPr>
                <w:sz w:val="16"/>
                <w:szCs w:val="16"/>
              </w:rPr>
              <w:fldChar w:fldCharType="begin"/>
            </w:r>
            <w:r w:rsidRPr="00CF7CA7">
              <w:rPr>
                <w:rFonts w:eastAsiaTheme="minorHAnsi"/>
                <w:sz w:val="16"/>
                <w:szCs w:val="16"/>
                <w:lang w:eastAsia="en-US"/>
              </w:rPr>
              <w:instrText xml:space="preserve"> REF _Ref5102006 \h  \* MERGEFORMAT </w:instrText>
            </w:r>
            <w:r w:rsidRPr="00CF7CA7">
              <w:rPr>
                <w:sz w:val="16"/>
                <w:szCs w:val="16"/>
              </w:rPr>
            </w:r>
            <w:r w:rsidRPr="00CF7CA7">
              <w:rPr>
                <w:sz w:val="16"/>
                <w:szCs w:val="16"/>
              </w:rPr>
              <w:fldChar w:fldCharType="separate"/>
            </w:r>
            <w:r w:rsidRPr="00E60D10">
              <w:rPr>
                <w:rFonts w:eastAsiaTheme="minorHAnsi"/>
                <w:sz w:val="16"/>
                <w:szCs w:val="16"/>
                <w:lang w:eastAsia="en-US"/>
              </w:rPr>
              <w:t>Anexo 5: Declaración Jurada Simple.</w:t>
            </w:r>
            <w:r w:rsidRPr="00CF7CA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  <w:vAlign w:val="center"/>
          </w:tcPr>
          <w:p w:rsidR="00D24C15" w:rsidRPr="00CF7CA7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F7CA7">
              <w:rPr>
                <w:rFonts w:eastAsiaTheme="minorHAnsi"/>
                <w:sz w:val="16"/>
                <w:szCs w:val="16"/>
                <w:lang w:eastAsia="en-US"/>
              </w:rPr>
              <w:t>Certificado de antecedentes</w:t>
            </w:r>
          </w:p>
        </w:tc>
        <w:tc>
          <w:tcPr>
            <w:tcW w:w="2363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A2D7E">
              <w:rPr>
                <w:rFonts w:eastAsiaTheme="minorHAnsi"/>
                <w:sz w:val="16"/>
                <w:szCs w:val="16"/>
                <w:lang w:eastAsia="en-US"/>
              </w:rPr>
              <w:t>Servicio de Registro civil e identificación</w:t>
            </w:r>
          </w:p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</w:p>
        </w:tc>
        <w:tc>
          <w:tcPr>
            <w:tcW w:w="1276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5727EB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Al momento de solicitar la patente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Informe de uso de suelo para Patentes municipales</w:t>
            </w:r>
          </w:p>
        </w:tc>
        <w:tc>
          <w:tcPr>
            <w:tcW w:w="2363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772182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Dirección de Obras Municipales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IMSA  primera Instancia</w:t>
            </w: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5727EB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24C15" w:rsidRPr="00772182" w:rsidRDefault="00D24C15" w:rsidP="0028355D">
            <w:pPr>
              <w:spacing w:after="200" w:line="276" w:lineRule="auto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10 días hábiles una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VUM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29752E">
              <w:rPr>
                <w:rFonts w:eastAsiaTheme="minorHAnsi"/>
                <w:sz w:val="16"/>
                <w:szCs w:val="16"/>
                <w:lang w:eastAsia="en-US"/>
              </w:rPr>
              <w:t>Informe de habitabilidad, seguridad y salubridad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</w:p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Dirección de Obras Municipales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jc w:val="center"/>
            </w:pPr>
            <w:r w:rsidRPr="00695610">
              <w:rPr>
                <w:rFonts w:eastAsiaTheme="minorHAnsi"/>
                <w:sz w:val="16"/>
                <w:szCs w:val="16"/>
                <w:lang w:eastAsia="en-US"/>
              </w:rPr>
              <w:t>IMSA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primera Instancia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</w:p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10 días hábiles una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VUM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Pr="00D646CD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Pr="00D646CD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D646CD">
              <w:rPr>
                <w:rFonts w:eastAsiaTheme="minorHAnsi"/>
                <w:sz w:val="16"/>
                <w:szCs w:val="16"/>
                <w:lang w:eastAsia="en-US"/>
              </w:rPr>
              <w:t>Informe de Inspección</w:t>
            </w:r>
          </w:p>
        </w:tc>
        <w:tc>
          <w:tcPr>
            <w:tcW w:w="2363" w:type="dxa"/>
          </w:tcPr>
          <w:p w:rsidR="00D24C15" w:rsidRPr="00D646CD" w:rsidRDefault="00D24C15" w:rsidP="0028355D">
            <w:pPr>
              <w:contextualSpacing/>
              <w:rPr>
                <w:sz w:val="16"/>
                <w:szCs w:val="16"/>
                <w:highlight w:val="yellow"/>
              </w:rPr>
            </w:pPr>
          </w:p>
          <w:p w:rsidR="00D24C15" w:rsidRPr="00D646CD" w:rsidRDefault="00D24C15" w:rsidP="0028355D">
            <w:pPr>
              <w:contextualSpacing/>
              <w:rPr>
                <w:sz w:val="16"/>
                <w:szCs w:val="16"/>
              </w:rPr>
            </w:pPr>
            <w:r w:rsidRPr="00D646CD">
              <w:rPr>
                <w:sz w:val="16"/>
                <w:szCs w:val="16"/>
              </w:rPr>
              <w:t>Departamento de Inspección Municipal</w:t>
            </w:r>
          </w:p>
          <w:p w:rsidR="00D24C15" w:rsidRPr="00D646CD" w:rsidRDefault="00D24C15" w:rsidP="0028355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D24C15" w:rsidRPr="00D646CD" w:rsidRDefault="00D24C15" w:rsidP="0028355D">
            <w:pPr>
              <w:jc w:val="center"/>
            </w:pPr>
            <w:r w:rsidRPr="00D646CD">
              <w:rPr>
                <w:rFonts w:eastAsiaTheme="minorHAnsi"/>
                <w:sz w:val="16"/>
                <w:szCs w:val="16"/>
                <w:lang w:eastAsia="en-US"/>
              </w:rPr>
              <w:t>IMSA  primera Instancia</w:t>
            </w:r>
          </w:p>
        </w:tc>
        <w:tc>
          <w:tcPr>
            <w:tcW w:w="1276" w:type="dxa"/>
            <w:vAlign w:val="center"/>
          </w:tcPr>
          <w:p w:rsidR="00D24C15" w:rsidRPr="00D646CD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D646CD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Pr="00D646CD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D646CD">
              <w:rPr>
                <w:rFonts w:eastAsiaTheme="minorHAnsi"/>
                <w:sz w:val="16"/>
                <w:szCs w:val="16"/>
                <w:lang w:eastAsia="en-US"/>
              </w:rPr>
              <w:t>10 días hábiles una vez solicitado por VUM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29752E">
              <w:rPr>
                <w:rFonts w:eastAsiaTheme="minorHAnsi"/>
                <w:sz w:val="16"/>
                <w:szCs w:val="16"/>
                <w:lang w:eastAsia="en-US"/>
              </w:rPr>
              <w:t>Informe Carabineros de Chile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</w:p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  <w:r w:rsidRPr="0029752E">
              <w:rPr>
                <w:rFonts w:eastAsiaTheme="minorHAnsi"/>
                <w:sz w:val="16"/>
                <w:szCs w:val="16"/>
                <w:lang w:eastAsia="en-US"/>
              </w:rPr>
              <w:t>Carabineros de Chile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jc w:val="center"/>
            </w:pPr>
            <w:r w:rsidRPr="00695610">
              <w:rPr>
                <w:rFonts w:eastAsiaTheme="minorHAnsi"/>
                <w:sz w:val="16"/>
                <w:szCs w:val="16"/>
                <w:lang w:eastAsia="en-US"/>
              </w:rPr>
              <w:t>IMSA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primera Instancia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30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 xml:space="preserve"> días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corridos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 xml:space="preserve"> una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Secretaría Municipal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29752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Informe de la junta de vecinos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Junta de Vecinos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jc w:val="center"/>
            </w:pPr>
            <w:r w:rsidRPr="0069561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IMSA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primera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Instancia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30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 xml:space="preserve"> días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corridos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 xml:space="preserve"> una vez 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Secretaría Municipal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 xml:space="preserve">Resolución o informe 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>Sanitario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>Servicio de Salud Valparaíso-San Antonio</w:t>
            </w:r>
          </w:p>
        </w:tc>
        <w:tc>
          <w:tcPr>
            <w:tcW w:w="1464" w:type="dxa"/>
            <w:vAlign w:val="center"/>
          </w:tcPr>
          <w:p w:rsidR="00D24C15" w:rsidRDefault="00D24C15" w:rsidP="0028355D">
            <w:pPr>
              <w:jc w:val="center"/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U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VUM, aprox. 35 días posterior a iniciado el tramite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>Iniciación de actividades</w:t>
            </w:r>
          </w:p>
        </w:tc>
        <w:tc>
          <w:tcPr>
            <w:tcW w:w="2363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>Servicio de  Impuestos Internos</w:t>
            </w: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D24C15" w:rsidRPr="005727EB" w:rsidRDefault="00D24C15" w:rsidP="0028355D">
            <w:pPr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U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VUM, aprox. 35 días posterior a iniciado el tramite</w:t>
            </w:r>
          </w:p>
        </w:tc>
      </w:tr>
      <w:tr w:rsidR="00D24C15" w:rsidRPr="005727EB" w:rsidTr="0028355D">
        <w:tc>
          <w:tcPr>
            <w:tcW w:w="2127" w:type="dxa"/>
          </w:tcPr>
          <w:p w:rsidR="00D24C15" w:rsidRDefault="00D24C15" w:rsidP="0028355D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3938C6">
              <w:rPr>
                <w:rFonts w:eastAsiaTheme="minorHAnsi"/>
                <w:sz w:val="16"/>
                <w:szCs w:val="16"/>
                <w:lang w:eastAsia="en-US"/>
              </w:rPr>
              <w:t>Comprobante de comunicación de Inicio de actividades (SAG)</w:t>
            </w:r>
          </w:p>
        </w:tc>
        <w:tc>
          <w:tcPr>
            <w:tcW w:w="2363" w:type="dxa"/>
          </w:tcPr>
          <w:p w:rsidR="00D24C15" w:rsidRDefault="00D24C15" w:rsidP="0028355D">
            <w:pPr>
              <w:contextualSpacing/>
              <w:rPr>
                <w:sz w:val="16"/>
                <w:szCs w:val="16"/>
              </w:rPr>
            </w:pPr>
          </w:p>
          <w:p w:rsidR="00D24C15" w:rsidRDefault="00D24C15" w:rsidP="0028355D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E72FA9">
              <w:rPr>
                <w:rFonts w:eastAsiaTheme="minorHAnsi"/>
                <w:sz w:val="16"/>
                <w:szCs w:val="16"/>
                <w:lang w:eastAsia="en-US"/>
              </w:rPr>
              <w:t>Servicio Agrícola y Ganadero</w:t>
            </w:r>
          </w:p>
        </w:tc>
        <w:tc>
          <w:tcPr>
            <w:tcW w:w="1464" w:type="dxa"/>
            <w:vAlign w:val="center"/>
          </w:tcPr>
          <w:p w:rsidR="00D24C15" w:rsidRPr="005727EB" w:rsidRDefault="00D24C15" w:rsidP="0028355D">
            <w:pPr>
              <w:jc w:val="center"/>
              <w:rPr>
                <w:sz w:val="16"/>
                <w:szCs w:val="16"/>
              </w:rPr>
            </w:pPr>
            <w:r w:rsidRPr="005727EB">
              <w:rPr>
                <w:rFonts w:eastAsiaTheme="minorHAnsi"/>
                <w:sz w:val="16"/>
                <w:szCs w:val="16"/>
                <w:lang w:eastAsia="en-US"/>
              </w:rPr>
              <w:t>Solicitante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VUM</w:t>
            </w:r>
          </w:p>
        </w:tc>
        <w:tc>
          <w:tcPr>
            <w:tcW w:w="2000" w:type="dxa"/>
            <w:vAlign w:val="center"/>
          </w:tcPr>
          <w:p w:rsidR="00D24C15" w:rsidRDefault="00D24C15" w:rsidP="002835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U</w:t>
            </w:r>
            <w:r w:rsidRPr="00772182">
              <w:rPr>
                <w:rFonts w:eastAsiaTheme="minorHAnsi"/>
                <w:sz w:val="16"/>
                <w:szCs w:val="16"/>
                <w:lang w:eastAsia="en-US"/>
              </w:rPr>
              <w:t>na vez solicitado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por VUM, aprox. 35 días posterior a iniciado el tramite</w:t>
            </w:r>
          </w:p>
        </w:tc>
      </w:tr>
    </w:tbl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15"/>
    <w:rsid w:val="0024209B"/>
    <w:rsid w:val="00D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15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24C1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C15"/>
    <w:rPr>
      <w:rFonts w:ascii="Arial" w:eastAsiaTheme="majorEastAsia" w:hAnsi="Arial" w:cstheme="majorBidi"/>
      <w:b/>
      <w:bCs/>
      <w:sz w:val="24"/>
      <w:szCs w:val="28"/>
    </w:rPr>
  </w:style>
  <w:style w:type="table" w:styleId="Tablaconcuadrcula">
    <w:name w:val="Table Grid"/>
    <w:basedOn w:val="Tablanormal"/>
    <w:uiPriority w:val="59"/>
    <w:rsid w:val="00D24C15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15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24C1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C15"/>
    <w:rPr>
      <w:rFonts w:ascii="Arial" w:eastAsiaTheme="majorEastAsia" w:hAnsi="Arial" w:cstheme="majorBidi"/>
      <w:b/>
      <w:bCs/>
      <w:sz w:val="24"/>
      <w:szCs w:val="28"/>
    </w:rPr>
  </w:style>
  <w:style w:type="table" w:styleId="Tablaconcuadrcula">
    <w:name w:val="Table Grid"/>
    <w:basedOn w:val="Tablanormal"/>
    <w:uiPriority w:val="59"/>
    <w:rsid w:val="00D24C15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FDD462-A8A5-4274-90A7-23E9A38DCBE1}"/>
</file>

<file path=customXml/itemProps2.xml><?xml version="1.0" encoding="utf-8"?>
<ds:datastoreItem xmlns:ds="http://schemas.openxmlformats.org/officeDocument/2006/customXml" ds:itemID="{1DABFA6C-1755-45A5-9F8D-99C0293AF37A}"/>
</file>

<file path=customXml/itemProps3.xml><?xml version="1.0" encoding="utf-8"?>
<ds:datastoreItem xmlns:ds="http://schemas.openxmlformats.org/officeDocument/2006/customXml" ds:itemID="{AC3CA81D-BECE-4B81-B63A-0DDA56FFC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2019-05-14T19:14:00Z</dcterms:created>
  <dcterms:modified xsi:type="dcterms:W3CDTF">2019-05-14T19:15:00Z</dcterms:modified>
</cp:coreProperties>
</file>