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1B" w:rsidRPr="00003072" w:rsidRDefault="0034571B" w:rsidP="0034571B">
      <w:pPr>
        <w:rPr>
          <w:snapToGrid w:val="0"/>
          <w:lang w:val="es-ES" w:eastAsia="es-ES"/>
        </w:rPr>
      </w:pPr>
      <w:r w:rsidRPr="00003072">
        <w:rPr>
          <w:snapToGrid w:val="0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2897" r:id="rId6"/>
        </w:object>
      </w:r>
    </w:p>
    <w:p w:rsidR="0034571B" w:rsidRPr="00C64C6E" w:rsidRDefault="0034571B" w:rsidP="0034571B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34571B" w:rsidRPr="00C64C6E" w:rsidRDefault="0034571B" w:rsidP="0034571B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34571B" w:rsidRDefault="0034571B" w:rsidP="0034571B">
      <w:pPr>
        <w:contextualSpacing/>
        <w:jc w:val="center"/>
        <w:rPr>
          <w:b/>
          <w:lang w:eastAsia="es-CL"/>
        </w:rPr>
      </w:pPr>
    </w:p>
    <w:p w:rsidR="0034571B" w:rsidRDefault="0034571B" w:rsidP="0034571B">
      <w:pPr>
        <w:contextualSpacing/>
        <w:jc w:val="center"/>
        <w:rPr>
          <w:b/>
          <w:lang w:eastAsia="es-CL"/>
        </w:rPr>
      </w:pPr>
    </w:p>
    <w:p w:rsidR="0034571B" w:rsidRDefault="0034571B" w:rsidP="0034571B">
      <w:pPr>
        <w:contextualSpacing/>
        <w:jc w:val="center"/>
        <w:rPr>
          <w:b/>
          <w:lang w:eastAsia="es-CL"/>
        </w:rPr>
      </w:pPr>
    </w:p>
    <w:p w:rsidR="0034571B" w:rsidRPr="00DB3A4C" w:rsidRDefault="0034571B" w:rsidP="0034571B">
      <w:pPr>
        <w:contextualSpacing/>
        <w:jc w:val="center"/>
        <w:rPr>
          <w:b/>
          <w:lang w:eastAsia="es-CL"/>
        </w:rPr>
      </w:pPr>
      <w:r w:rsidRPr="00DB3A4C">
        <w:rPr>
          <w:b/>
          <w:lang w:eastAsia="es-CL"/>
        </w:rPr>
        <w:t>Certificado de Registro</w:t>
      </w:r>
    </w:p>
    <w:p w:rsidR="0034571B" w:rsidRPr="00DB3A4C" w:rsidRDefault="0034571B" w:rsidP="0034571B">
      <w:pPr>
        <w:contextualSpacing/>
        <w:jc w:val="center"/>
        <w:rPr>
          <w:b/>
          <w:lang w:eastAsia="es-CL"/>
        </w:rPr>
      </w:pPr>
      <w:r w:rsidRPr="00DB3A4C">
        <w:rPr>
          <w:b/>
          <w:lang w:eastAsia="es-CL"/>
        </w:rPr>
        <w:t>No Presentación Informe Carabineros de Chile</w:t>
      </w:r>
    </w:p>
    <w:p w:rsidR="0034571B" w:rsidRDefault="0034571B" w:rsidP="0034571B">
      <w:pPr>
        <w:contextualSpacing/>
        <w:rPr>
          <w:sz w:val="16"/>
          <w:szCs w:val="16"/>
          <w:lang w:val="es-ES" w:eastAsia="es-ES"/>
        </w:rPr>
      </w:pPr>
    </w:p>
    <w:p w:rsidR="0034571B" w:rsidRDefault="0034571B" w:rsidP="0034571B">
      <w:pPr>
        <w:rPr>
          <w:sz w:val="16"/>
          <w:szCs w:val="16"/>
          <w:lang w:val="es-ES" w:eastAsia="es-ES"/>
        </w:rPr>
      </w:pPr>
    </w:p>
    <w:p w:rsidR="0034571B" w:rsidRDefault="0034571B" w:rsidP="0034571B">
      <w:pPr>
        <w:rPr>
          <w:sz w:val="16"/>
          <w:szCs w:val="16"/>
          <w:lang w:val="es-ES" w:eastAsia="es-ES"/>
        </w:rPr>
      </w:pPr>
      <w:r>
        <w:rPr>
          <w:b/>
          <w:sz w:val="16"/>
          <w:szCs w:val="16"/>
          <w:lang w:val="es-ES" w:eastAsia="es-ES"/>
        </w:rPr>
        <w:t xml:space="preserve"> DE           </w:t>
      </w:r>
      <w:r w:rsidRPr="008A7C45">
        <w:rPr>
          <w:b/>
          <w:sz w:val="16"/>
          <w:szCs w:val="16"/>
          <w:lang w:val="es-ES" w:eastAsia="es-ES"/>
        </w:rPr>
        <w:t>:</w:t>
      </w:r>
      <w:r>
        <w:rPr>
          <w:b/>
          <w:sz w:val="16"/>
          <w:szCs w:val="16"/>
          <w:lang w:val="es-ES" w:eastAsia="es-ES"/>
        </w:rPr>
        <w:t xml:space="preserve">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b/>
          <w:sz w:val="16"/>
          <w:szCs w:val="16"/>
          <w:lang w:val="es-ES" w:eastAsia="es-ES"/>
        </w:rPr>
        <w:t>JEFE(A) DEPARTAMENTO DE INGRESOS MUNICIPALES</w:t>
      </w:r>
      <w:r>
        <w:rPr>
          <w:sz w:val="16"/>
          <w:szCs w:val="16"/>
          <w:lang w:val="es-ES" w:eastAsia="es-ES"/>
        </w:rPr>
        <w:t xml:space="preserve"> </w:t>
      </w:r>
    </w:p>
    <w:p w:rsidR="0034571B" w:rsidRDefault="0034571B" w:rsidP="0034571B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MATERIA:    CERTIFICA  LO QUE INDICA</w:t>
      </w:r>
    </w:p>
    <w:p w:rsidR="0034571B" w:rsidRPr="008A7C45" w:rsidRDefault="0034571B" w:rsidP="0034571B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___________________________________________________________________________________________________</w:t>
      </w:r>
    </w:p>
    <w:p w:rsidR="0034571B" w:rsidRDefault="0034571B" w:rsidP="0034571B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</w:t>
      </w:r>
    </w:p>
    <w:p w:rsidR="0034571B" w:rsidRDefault="0034571B" w:rsidP="0034571B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rFonts w:eastAsia="Times New Roman"/>
          <w:sz w:val="16"/>
          <w:szCs w:val="16"/>
          <w:lang w:val="es-ES" w:eastAsia="es-ES"/>
        </w:rPr>
        <w:t xml:space="preserve">Solicitado a Carabineros de chile un informe conforme a lo indicado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artículo 8° inciso 3 de la Ley 19.925, </w:t>
      </w:r>
      <w:r w:rsidRPr="008A7C45">
        <w:rPr>
          <w:sz w:val="16"/>
          <w:szCs w:val="16"/>
          <w:lang w:val="es-ES" w:eastAsia="es-ES"/>
        </w:rPr>
        <w:t>sobre expendio y consumo de bebidas alcohólicas</w:t>
      </w:r>
      <w:r>
        <w:rPr>
          <w:rFonts w:eastAsia="Times New Roman"/>
          <w:sz w:val="16"/>
          <w:szCs w:val="16"/>
          <w:lang w:val="es-ES" w:eastAsia="es-ES"/>
        </w:rPr>
        <w:t xml:space="preserve"> , con respecto a las patentes detalladas a continuación :</w:t>
      </w:r>
    </w:p>
    <w:p w:rsidR="0034571B" w:rsidRDefault="0034571B" w:rsidP="0034571B">
      <w:pPr>
        <w:contextualSpacing/>
        <w:rPr>
          <w:rFonts w:eastAsia="Times New Roman"/>
          <w:sz w:val="16"/>
          <w:szCs w:val="16"/>
          <w:lang w:val="es-ES" w:eastAsia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14"/>
        <w:gridCol w:w="1430"/>
        <w:gridCol w:w="2220"/>
        <w:gridCol w:w="2424"/>
      </w:tblGrid>
      <w:tr w:rsidR="0034571B" w:rsidRPr="00003072" w:rsidTr="0028355D">
        <w:trPr>
          <w:trHeight w:val="746"/>
        </w:trPr>
        <w:tc>
          <w:tcPr>
            <w:tcW w:w="426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N° </w:t>
            </w:r>
          </w:p>
        </w:tc>
        <w:tc>
          <w:tcPr>
            <w:tcW w:w="2714" w:type="dxa"/>
          </w:tcPr>
          <w:p w:rsidR="0034571B" w:rsidRPr="00003072" w:rsidRDefault="0034571B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34571B" w:rsidRPr="00003072" w:rsidRDefault="0034571B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34571B" w:rsidRPr="00003072" w:rsidRDefault="0034571B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34571B" w:rsidRPr="00003072" w:rsidRDefault="0034571B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42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34571B" w:rsidRPr="00003072" w:rsidTr="0028355D">
        <w:trPr>
          <w:trHeight w:val="398"/>
        </w:trPr>
        <w:tc>
          <w:tcPr>
            <w:tcW w:w="426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 w:rsidRPr="00003072"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271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34571B" w:rsidRPr="00003072" w:rsidTr="0028355D">
        <w:trPr>
          <w:trHeight w:val="398"/>
        </w:trPr>
        <w:tc>
          <w:tcPr>
            <w:tcW w:w="426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2</w:t>
            </w:r>
          </w:p>
        </w:tc>
        <w:tc>
          <w:tcPr>
            <w:tcW w:w="271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34571B" w:rsidRPr="00003072" w:rsidTr="0028355D">
        <w:trPr>
          <w:trHeight w:val="398"/>
        </w:trPr>
        <w:tc>
          <w:tcPr>
            <w:tcW w:w="426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3</w:t>
            </w:r>
          </w:p>
        </w:tc>
        <w:tc>
          <w:tcPr>
            <w:tcW w:w="271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34571B" w:rsidRPr="00003072" w:rsidTr="0028355D">
        <w:trPr>
          <w:trHeight w:val="398"/>
        </w:trPr>
        <w:tc>
          <w:tcPr>
            <w:tcW w:w="426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4</w:t>
            </w:r>
          </w:p>
        </w:tc>
        <w:tc>
          <w:tcPr>
            <w:tcW w:w="271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34571B" w:rsidRPr="00003072" w:rsidRDefault="0034571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34571B" w:rsidRDefault="0034571B" w:rsidP="0034571B">
      <w:pPr>
        <w:contextualSpacing/>
        <w:rPr>
          <w:sz w:val="16"/>
          <w:szCs w:val="16"/>
        </w:rPr>
      </w:pPr>
    </w:p>
    <w:p w:rsidR="0034571B" w:rsidRDefault="0034571B" w:rsidP="0034571B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Como unidad técnica certificamos, que  </w:t>
      </w:r>
      <w:r>
        <w:rPr>
          <w:rFonts w:eastAsia="Times New Roman"/>
          <w:sz w:val="16"/>
          <w:szCs w:val="16"/>
          <w:lang w:val="es-ES" w:eastAsia="es-ES"/>
        </w:rPr>
        <w:t xml:space="preserve">Carabineros de chile no emitió el informe solicitado en los plazos y formas detallados en la Ley y en la Ordenanza de alcoholes municipal (30 días corridos), se deja constancia de lo anterior, </w:t>
      </w:r>
      <w:r>
        <w:rPr>
          <w:sz w:val="16"/>
          <w:szCs w:val="16"/>
        </w:rPr>
        <w:t>con el fin de proseguir con el trámite correspondiente.</w:t>
      </w:r>
    </w:p>
    <w:p w:rsidR="0034571B" w:rsidRDefault="0034571B" w:rsidP="0034571B">
      <w:pPr>
        <w:contextualSpacing/>
        <w:rPr>
          <w:sz w:val="16"/>
          <w:szCs w:val="16"/>
        </w:rPr>
      </w:pPr>
    </w:p>
    <w:p w:rsidR="0034571B" w:rsidRDefault="0034571B" w:rsidP="0034571B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p w:rsidR="0034571B" w:rsidRPr="008A7C45" w:rsidRDefault="0034571B" w:rsidP="0034571B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34571B" w:rsidRPr="008A7C45" w:rsidRDefault="0034571B" w:rsidP="0034571B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</w:t>
      </w:r>
      <w:r>
        <w:rPr>
          <w:rFonts w:eastAsia="Times New Roman"/>
          <w:sz w:val="16"/>
          <w:szCs w:val="16"/>
          <w:lang w:val="es-ES" w:eastAsia="es-ES"/>
        </w:rPr>
        <w:t xml:space="preserve">       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Saluda atentamente a Ud.,</w:t>
      </w:r>
    </w:p>
    <w:p w:rsidR="0034571B" w:rsidRDefault="0034571B" w:rsidP="0034571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34571B" w:rsidRDefault="0034571B" w:rsidP="0034571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34571B" w:rsidRDefault="0034571B" w:rsidP="0034571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34571B" w:rsidRPr="008A7C45" w:rsidRDefault="0034571B" w:rsidP="0034571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  <w:bookmarkStart w:id="0" w:name="_GoBack"/>
      <w:bookmarkEnd w:id="0"/>
    </w:p>
    <w:p w:rsidR="0034571B" w:rsidRDefault="0034571B" w:rsidP="0034571B">
      <w:pPr>
        <w:spacing w:after="0" w:line="240" w:lineRule="auto"/>
        <w:ind w:left="3540" w:firstLine="708"/>
        <w:jc w:val="center"/>
        <w:rPr>
          <w:b/>
          <w:sz w:val="16"/>
          <w:szCs w:val="16"/>
          <w:lang w:val="en-US" w:eastAsia="es-ES"/>
        </w:rPr>
      </w:pPr>
      <w:r w:rsidRPr="008A7C45">
        <w:rPr>
          <w:b/>
          <w:bCs/>
          <w:sz w:val="16"/>
          <w:szCs w:val="16"/>
          <w:lang w:val="en-US" w:eastAsia="es-ES"/>
        </w:rPr>
        <w:t>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 xml:space="preserve">    MARCIA BUSTOS LARENAS</w:t>
      </w:r>
    </w:p>
    <w:p w:rsidR="0034571B" w:rsidRDefault="0034571B" w:rsidP="0034571B">
      <w:pPr>
        <w:ind w:left="4248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JEFA DEPARTAMENTO INGRESOS</w:t>
      </w:r>
    </w:p>
    <w:p w:rsidR="0034571B" w:rsidRPr="008A7C45" w:rsidRDefault="0034571B" w:rsidP="0034571B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</w:rPr>
        <w:t xml:space="preserve">                              MUNICIPALES.</w:t>
      </w:r>
    </w:p>
    <w:p w:rsidR="0034571B" w:rsidRDefault="0034571B" w:rsidP="0034571B">
      <w:pPr>
        <w:contextualSpacing/>
        <w:rPr>
          <w:rFonts w:eastAsia="Times New Roman"/>
          <w:bCs/>
          <w:sz w:val="16"/>
          <w:szCs w:val="16"/>
          <w:lang w:val="en-U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</w:t>
      </w:r>
    </w:p>
    <w:p w:rsidR="0034571B" w:rsidRDefault="0034571B" w:rsidP="0034571B">
      <w:pPr>
        <w:contextualSpacing/>
        <w:rPr>
          <w:rFonts w:eastAsia="Times New Roman"/>
          <w:bCs/>
          <w:sz w:val="16"/>
          <w:szCs w:val="16"/>
          <w:lang w:val="en-US" w:eastAsia="es-ES"/>
        </w:rPr>
      </w:pPr>
    </w:p>
    <w:p w:rsidR="0034571B" w:rsidRDefault="0034571B" w:rsidP="0034571B">
      <w:pPr>
        <w:contextualSpacing/>
        <w:rPr>
          <w:rFonts w:eastAsia="Times New Roman"/>
          <w:bCs/>
          <w:sz w:val="16"/>
          <w:szCs w:val="16"/>
          <w:lang w:val="en-US" w:eastAsia="es-ES"/>
        </w:rPr>
      </w:pPr>
    </w:p>
    <w:p w:rsidR="0034571B" w:rsidRPr="008A7C45" w:rsidRDefault="0034571B" w:rsidP="0034571B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</w:t>
      </w:r>
      <w:r>
        <w:rPr>
          <w:sz w:val="16"/>
          <w:szCs w:val="16"/>
          <w:lang w:val="es-ES" w:eastAsia="es-ES"/>
        </w:rPr>
        <w:t>MBL</w:t>
      </w:r>
      <w:r w:rsidRPr="008A7C45">
        <w:rPr>
          <w:sz w:val="16"/>
          <w:szCs w:val="16"/>
          <w:lang w:val="es-ES" w:eastAsia="es-ES"/>
        </w:rPr>
        <w:t xml:space="preserve">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34571B" w:rsidRDefault="0034571B" w:rsidP="0034571B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</w:t>
      </w:r>
      <w:r>
        <w:rPr>
          <w:sz w:val="16"/>
          <w:szCs w:val="16"/>
          <w:lang w:val="es-ES" w:eastAsia="es-ES"/>
        </w:rPr>
        <w:t>Regístrese, y archívese en expediente correspondiente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1B"/>
    <w:rsid w:val="0024209B"/>
    <w:rsid w:val="003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1B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1B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D7A4C3B-1998-45A8-BFDF-2E82A9B741BB}"/>
</file>

<file path=customXml/itemProps2.xml><?xml version="1.0" encoding="utf-8"?>
<ds:datastoreItem xmlns:ds="http://schemas.openxmlformats.org/officeDocument/2006/customXml" ds:itemID="{778A776F-480D-412B-8501-E016256BFBA1}"/>
</file>

<file path=customXml/itemProps3.xml><?xml version="1.0" encoding="utf-8"?>
<ds:datastoreItem xmlns:ds="http://schemas.openxmlformats.org/officeDocument/2006/customXml" ds:itemID="{F5635887-A64F-4788-BC83-4940A765A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2019-05-14T19:27:00Z</dcterms:created>
  <dcterms:modified xsi:type="dcterms:W3CDTF">2019-05-14T19:28:00Z</dcterms:modified>
</cp:coreProperties>
</file>